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1b515c99-46de-46e6-a03e-390ec2fda5dc"/>
    <w:p w:rsidR="00D226A8" w:rsidRDefault="007D22C2">
      <w:pPr>
        <w:pStyle w:val="Lenkungsinformationen"/>
        <w:tabs>
          <w:tab w:val="left" w:pos="4677"/>
        </w:tabs>
      </w:pPr>
      <w:r>
        <w:rPr>
          <w:rStyle w:val="Hyperlink"/>
        </w:rPr>
        <w:fldChar w:fldCharType="begin"/>
      </w:r>
      <w:r>
        <w:rPr>
          <w:rStyle w:val="Hyperlink"/>
        </w:rPr>
        <w:instrText xml:space="preserve"> HYPERLINK "https://cjd.orgavision.com/lesen/" \l "!documentation;id=1b515c99-46de-46e6-a03e-390ec2fda5dc" </w:instrText>
      </w:r>
      <w:r>
        <w:rPr>
          <w:rStyle w:val="Hyperlink"/>
        </w:rPr>
        <w:fldChar w:fldCharType="separate"/>
      </w:r>
      <w:r>
        <w:rPr>
          <w:rStyle w:val="Hyperlink"/>
        </w:rPr>
        <w:t>VA_</w:t>
      </w:r>
      <w:r>
        <w:rPr>
          <w:rStyle w:val="Hyperlink"/>
        </w:rPr>
        <w:fldChar w:fldCharType="end"/>
      </w:r>
      <w:r w:rsidR="00EE76BC">
        <w:rPr>
          <w:rStyle w:val="Hyperlink"/>
        </w:rPr>
        <w:tab/>
      </w:r>
      <w:r w:rsidR="00EE76BC">
        <w:rPr>
          <w:rStyle w:val="Hyperlink"/>
        </w:rPr>
        <w:tab/>
        <w:t>Veröffentlichte Version: 6.4.21</w:t>
      </w:r>
      <w:r>
        <w:br/>
      </w:r>
      <w:hyperlink r:id="rId7" w:anchor="!documentation;id=1b515c99-46de-46e6-a03e-390ec2fda5dc" w:history="1">
        <w:r w:rsidR="00EE76BC">
          <w:rPr>
            <w:rStyle w:val="Hyperlink"/>
          </w:rPr>
          <w:t>Wiedervorlage: 05.04.2023</w:t>
        </w:r>
        <w:r>
          <w:rPr>
            <w:rStyle w:val="Hyperlink"/>
          </w:rPr>
          <w:t xml:space="preserve"> </w:t>
        </w:r>
      </w:hyperlink>
    </w:p>
    <w:p w:rsidR="00D226A8" w:rsidRDefault="007D22C2">
      <w:pPr>
        <w:pStyle w:val="berschrift9"/>
      </w:pPr>
      <w:r>
        <w:t>VA_</w:t>
      </w:r>
      <w:bookmarkEnd w:id="0"/>
    </w:p>
    <w:tbl>
      <w:tblPr>
        <w:tblW w:w="9330" w:type="dxa"/>
        <w:tblCellSpacing w:w="0" w:type="dxa"/>
        <w:tblInd w:w="46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10"/>
        <w:gridCol w:w="3110"/>
        <w:gridCol w:w="3110"/>
      </w:tblGrid>
      <w:tr w:rsidR="00D226A8">
        <w:trPr>
          <w:tblCellSpacing w:w="0" w:type="dxa"/>
        </w:trPr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rPr>
                <w:color w:val="FFFFFF"/>
              </w:rPr>
              <w:t>Zweck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rPr>
                <w:color w:val="FFFFFF"/>
              </w:rPr>
              <w:t>Geltungsbereich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rPr>
                <w:color w:val="FFFFFF"/>
              </w:rPr>
              <w:t>Begriffe</w:t>
            </w:r>
          </w:p>
        </w:tc>
      </w:tr>
      <w:tr w:rsidR="00D226A8">
        <w:trPr>
          <w:tblCellSpacing w:w="0" w:type="dxa"/>
        </w:trPr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7D22C2" w:rsidP="002A6F06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sz w:val="22"/>
              </w:rPr>
              <w:t>Die</w:t>
            </w:r>
            <w:r w:rsidR="002A6F06" w:rsidRPr="008C23A8">
              <w:rPr>
                <w:rFonts w:ascii="Arial" w:hAnsi="Arial" w:cs="Arial"/>
                <w:sz w:val="22"/>
              </w:rPr>
              <w:t xml:space="preserve"> </w:t>
            </w:r>
            <w:r w:rsidRPr="008C23A8">
              <w:rPr>
                <w:rFonts w:ascii="Arial" w:hAnsi="Arial" w:cs="Arial"/>
                <w:sz w:val="22"/>
              </w:rPr>
              <w:t>Verfahrensanweisung regelt den</w:t>
            </w:r>
            <w:r w:rsidR="002A6F06" w:rsidRPr="008C23A8">
              <w:rPr>
                <w:rFonts w:ascii="Arial" w:hAnsi="Arial" w:cs="Arial"/>
                <w:sz w:val="22"/>
              </w:rPr>
              <w:t xml:space="preserve"> </w:t>
            </w:r>
            <w:r w:rsidRPr="008C23A8">
              <w:rPr>
                <w:rFonts w:ascii="Arial" w:hAnsi="Arial" w:cs="Arial"/>
                <w:sz w:val="22"/>
              </w:rPr>
              <w:t>Aufgaben, die Verantwortlichkeiten und die Zuständigkeiten beim.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7D22C2" w:rsidP="002A6F06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sz w:val="22"/>
              </w:rPr>
              <w:t xml:space="preserve">Diese Verfahrensanweisung gilt im gesamten </w:t>
            </w:r>
            <w:r w:rsidR="002A6F06" w:rsidRPr="008C23A8">
              <w:rPr>
                <w:rFonts w:ascii="Arial" w:hAnsi="Arial" w:cs="Arial"/>
                <w:sz w:val="22"/>
              </w:rPr>
              <w:t xml:space="preserve">Verwaltungsverband Köln-Süd/Mitte. </w:t>
            </w:r>
            <w:r w:rsidRPr="008C23A8">
              <w:rPr>
                <w:rFonts w:ascii="Arial" w:hAnsi="Arial" w:cs="Arial"/>
                <w:sz w:val="22"/>
              </w:rPr>
              <w:t>Weiterhin werden die festgelegten interessierten Parteien, interne und externe Faktoren einbezogen.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7D22C2" w:rsidP="002A6F06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sz w:val="22"/>
              </w:rPr>
              <w:t>Zur Erläuterung allgemeiner Begriffe und Abkürzungen aus dem Qualitätsmanagement (QM) wird auf den Anhang verwiesen.</w:t>
            </w:r>
          </w:p>
        </w:tc>
      </w:tr>
      <w:tr w:rsidR="00D226A8">
        <w:trPr>
          <w:tblCellSpacing w:w="0" w:type="dxa"/>
        </w:trPr>
        <w:tc>
          <w:tcPr>
            <w:tcW w:w="4950" w:type="pct"/>
            <w:gridSpan w:val="3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D226A8" w:rsidRPr="008C23A8" w:rsidRDefault="007D22C2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color w:val="FFFFFF"/>
                <w:sz w:val="22"/>
              </w:rPr>
              <w:t>Durchführung</w:t>
            </w:r>
          </w:p>
        </w:tc>
      </w:tr>
      <w:tr w:rsidR="00D226A8">
        <w:trPr>
          <w:tblCellSpacing w:w="0" w:type="dxa"/>
        </w:trPr>
        <w:tc>
          <w:tcPr>
            <w:tcW w:w="4950" w:type="pct"/>
            <w:gridSpan w:val="3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0C3AAB" w:rsidRPr="008C23A8" w:rsidRDefault="002A6F06">
            <w:pPr>
              <w:pStyle w:val="Absatz"/>
              <w:rPr>
                <w:rFonts w:ascii="Arial" w:hAnsi="Arial" w:cs="Arial"/>
                <w:sz w:val="22"/>
              </w:rPr>
            </w:pPr>
            <w:r w:rsidRPr="008C23A8">
              <w:rPr>
                <w:rFonts w:ascii="Arial" w:hAnsi="Arial" w:cs="Arial"/>
                <w:b/>
                <w:sz w:val="22"/>
                <w:u w:val="single"/>
              </w:rPr>
              <w:t xml:space="preserve">Verantwortlich: </w:t>
            </w:r>
            <w:r w:rsidR="000C3AAB" w:rsidRPr="008C23A8">
              <w:rPr>
                <w:rFonts w:ascii="Arial" w:hAnsi="Arial" w:cs="Arial"/>
                <w:sz w:val="22"/>
              </w:rPr>
              <w:t>Leitung F</w:t>
            </w:r>
            <w:r w:rsidR="005217C1">
              <w:rPr>
                <w:rFonts w:ascii="Arial" w:hAnsi="Arial" w:cs="Arial"/>
                <w:sz w:val="22"/>
              </w:rPr>
              <w:t>inanzabteilung, Geschäftsleitung, Vorsitzende*r und Finanzkirchmeister*in für das Presbyterium oder den Kirchenkreis</w:t>
            </w:r>
            <w:bookmarkStart w:id="1" w:name="_GoBack"/>
            <w:bookmarkEnd w:id="1"/>
          </w:p>
          <w:p w:rsidR="00D226A8" w:rsidRPr="008C23A8" w:rsidRDefault="00D226A8">
            <w:pPr>
              <w:pStyle w:val="Absatz"/>
              <w:rPr>
                <w:rFonts w:ascii="Arial" w:eastAsia="#SomeDefaultFontToRemove#" w:hAnsi="Arial" w:cs="Arial"/>
                <w:sz w:val="22"/>
              </w:rPr>
            </w:pPr>
          </w:p>
        </w:tc>
      </w:tr>
      <w:tr w:rsidR="00D226A8">
        <w:trPr>
          <w:tblCellSpacing w:w="0" w:type="dxa"/>
        </w:trPr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7D22C2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color w:val="FFFFFF"/>
                <w:sz w:val="22"/>
              </w:rPr>
              <w:t>Mitgeltende Unterlagen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7D22C2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color w:val="FFFFFF"/>
                <w:sz w:val="22"/>
              </w:rPr>
              <w:t>Hinweise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7D22C2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color w:val="FFFFFF"/>
                <w:sz w:val="22"/>
              </w:rPr>
              <w:t>Prozesskennzahlen</w:t>
            </w:r>
          </w:p>
        </w:tc>
      </w:tr>
      <w:tr w:rsidR="00D226A8">
        <w:trPr>
          <w:tblCellSpacing w:w="0" w:type="dxa"/>
        </w:trPr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0C3AAB" w:rsidP="000C3AAB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Style w:val="Hyperlink"/>
                <w:rFonts w:ascii="Arial" w:hAnsi="Arial" w:cs="Arial"/>
                <w:color w:val="auto"/>
                <w:sz w:val="22"/>
              </w:rPr>
              <w:t xml:space="preserve">Audit </w:t>
            </w:r>
            <w:hyperlink r:id="rId8" w:anchor="!documentation;id=a429b21a-168e-4486-b787-7ce3f35c5763" w:tgtFrame="_self" w:history="1">
              <w:r w:rsidRPr="008C23A8">
                <w:rPr>
                  <w:rStyle w:val="Hyperlink"/>
                  <w:rFonts w:ascii="Arial" w:hAnsi="Arial" w:cs="Arial"/>
                  <w:color w:val="auto"/>
                  <w:sz w:val="22"/>
                </w:rPr>
                <w:t>Checkliste</w:t>
              </w:r>
            </w:hyperlink>
            <w:r w:rsidRPr="008C23A8">
              <w:rPr>
                <w:rStyle w:val="Hyperlink"/>
                <w:rFonts w:ascii="Arial" w:hAnsi="Arial" w:cs="Arial"/>
                <w:color w:val="auto"/>
                <w:sz w:val="22"/>
              </w:rPr>
              <w:t xml:space="preserve"> CH…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7D22C2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sz w:val="22"/>
              </w:rPr>
              <w:t> </w:t>
            </w:r>
            <w:r w:rsidR="000C3AAB" w:rsidRPr="008C23A8">
              <w:rPr>
                <w:rFonts w:ascii="Arial" w:hAnsi="Arial" w:cs="Arial"/>
                <w:sz w:val="22"/>
              </w:rPr>
              <w:t>Jährliche Veränderung der Schwerpunktthemen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0C3AAB" w:rsidP="000C3AAB">
            <w:pPr>
              <w:pStyle w:val="Absatz"/>
              <w:numPr>
                <w:ilvl w:val="0"/>
                <w:numId w:val="7"/>
              </w:numPr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eastAsia="#SomeDefaultFontToRemove#" w:hAnsi="Arial" w:cs="Arial"/>
                <w:sz w:val="22"/>
              </w:rPr>
              <w:t>Anzahl der Stichproben</w:t>
            </w:r>
          </w:p>
          <w:p w:rsidR="000C3AAB" w:rsidRPr="008C23A8" w:rsidRDefault="000C3AAB" w:rsidP="000C3AAB">
            <w:pPr>
              <w:pStyle w:val="Absatz"/>
              <w:numPr>
                <w:ilvl w:val="0"/>
                <w:numId w:val="7"/>
              </w:numPr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eastAsia="#SomeDefaultFontToRemove#" w:hAnsi="Arial" w:cs="Arial"/>
                <w:sz w:val="22"/>
              </w:rPr>
              <w:t xml:space="preserve">Anzahl der Abweichungen </w:t>
            </w:r>
          </w:p>
        </w:tc>
      </w:tr>
      <w:tr w:rsidR="00D226A8">
        <w:trPr>
          <w:tblCellSpacing w:w="0" w:type="dxa"/>
        </w:trPr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7D22C2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color w:val="FFFFFF"/>
                <w:sz w:val="22"/>
              </w:rPr>
              <w:t>Flussdiagramm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7D22C2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sz w:val="22"/>
              </w:rPr>
              <w:t> </w:t>
            </w:r>
            <w:r w:rsidRPr="008C23A8">
              <w:rPr>
                <w:rFonts w:ascii="Arial" w:hAnsi="Arial" w:cs="Arial"/>
                <w:color w:val="FFFFFF"/>
                <w:sz w:val="22"/>
              </w:rPr>
              <w:t>zu beachtende Standards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7D22C2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color w:val="FFFFFF"/>
                <w:sz w:val="22"/>
              </w:rPr>
              <w:t>Chancen und Risiken</w:t>
            </w:r>
          </w:p>
        </w:tc>
      </w:tr>
      <w:tr w:rsidR="00D226A8">
        <w:trPr>
          <w:tblCellSpacing w:w="0" w:type="dxa"/>
        </w:trPr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7D22C2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2A6F06">
            <w:pPr>
              <w:pStyle w:val="AbsatzTabellenzelle"/>
              <w:rPr>
                <w:rFonts w:ascii="Arial" w:hAnsi="Arial" w:cs="Arial"/>
                <w:sz w:val="22"/>
              </w:rPr>
            </w:pPr>
            <w:r w:rsidRPr="008C23A8">
              <w:rPr>
                <w:rFonts w:ascii="Arial" w:hAnsi="Arial" w:cs="Arial"/>
                <w:sz w:val="22"/>
              </w:rPr>
              <w:t>Vorgaben EKIR</w:t>
            </w:r>
          </w:p>
          <w:p w:rsidR="000C3AAB" w:rsidRPr="008C23A8" w:rsidRDefault="000C3AAB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sz w:val="22"/>
              </w:rPr>
              <w:t>Finanzordnung EVV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7D22C2">
            <w:pPr>
              <w:pStyle w:val="Absatz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b/>
                <w:sz w:val="22"/>
                <w:u w:val="single"/>
              </w:rPr>
              <w:t>Risiken:</w:t>
            </w:r>
            <w:r w:rsidR="000C3AAB" w:rsidRPr="008C23A8">
              <w:rPr>
                <w:rFonts w:ascii="Arial" w:hAnsi="Arial" w:cs="Arial"/>
                <w:b/>
                <w:sz w:val="22"/>
                <w:u w:val="single"/>
              </w:rPr>
              <w:t xml:space="preserve"> </w:t>
            </w:r>
            <w:r w:rsidR="000C3AAB" w:rsidRPr="008C23A8">
              <w:rPr>
                <w:rFonts w:ascii="Arial" w:hAnsi="Arial" w:cs="Arial"/>
                <w:sz w:val="22"/>
              </w:rPr>
              <w:t>Stichprobe</w:t>
            </w:r>
          </w:p>
          <w:p w:rsidR="00D226A8" w:rsidRPr="008C23A8" w:rsidRDefault="007D22C2">
            <w:pPr>
              <w:rPr>
                <w:rFonts w:ascii="Arial" w:hAnsi="Arial" w:cs="Arial"/>
                <w:sz w:val="22"/>
              </w:rPr>
            </w:pPr>
            <w:r w:rsidRPr="008C23A8">
              <w:rPr>
                <w:rFonts w:ascii="Arial" w:hAnsi="Arial" w:cs="Arial"/>
                <w:b/>
                <w:sz w:val="22"/>
                <w:u w:val="single"/>
              </w:rPr>
              <w:t>Chancen:</w:t>
            </w:r>
            <w:r w:rsidR="000C3AAB" w:rsidRPr="008C23A8">
              <w:rPr>
                <w:rFonts w:ascii="Arial" w:hAnsi="Arial" w:cs="Arial"/>
                <w:b/>
                <w:sz w:val="22"/>
                <w:u w:val="single"/>
              </w:rPr>
              <w:t xml:space="preserve"> </w:t>
            </w:r>
            <w:r w:rsidR="000C3AAB" w:rsidRPr="008C23A8">
              <w:rPr>
                <w:rFonts w:ascii="Arial" w:hAnsi="Arial" w:cs="Arial"/>
                <w:sz w:val="22"/>
              </w:rPr>
              <w:t>Fehlerminimierung</w:t>
            </w:r>
          </w:p>
          <w:p w:rsidR="000C3AAB" w:rsidRPr="008C23A8" w:rsidRDefault="000C3AAB">
            <w:pPr>
              <w:rPr>
                <w:rFonts w:ascii="Arial" w:eastAsia="#SomeDefaultFontToRemove#" w:hAnsi="Arial" w:cs="Arial"/>
                <w:sz w:val="22"/>
              </w:rPr>
            </w:pPr>
          </w:p>
          <w:p w:rsidR="00D226A8" w:rsidRPr="008C23A8" w:rsidRDefault="00D226A8" w:rsidP="002A6F06">
            <w:pPr>
              <w:pStyle w:val="Absatz"/>
              <w:ind w:left="720"/>
              <w:rPr>
                <w:rFonts w:ascii="Arial" w:eastAsia="#SomeDefaultFontToRemove#" w:hAnsi="Arial" w:cs="Arial"/>
                <w:sz w:val="22"/>
              </w:rPr>
            </w:pPr>
          </w:p>
        </w:tc>
      </w:tr>
      <w:tr w:rsidR="00D226A8">
        <w:trPr>
          <w:tblCellSpacing w:w="0" w:type="dxa"/>
        </w:trPr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7D22C2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color w:val="FFFFFF"/>
                <w:sz w:val="22"/>
              </w:rPr>
              <w:t>Nachweisdokumente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7D22C2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2A6F06">
            <w:pPr>
              <w:pStyle w:val="AbsatzTabellenzelle"/>
              <w:rPr>
                <w:rFonts w:ascii="Arial" w:hAnsi="Arial" w:cs="Arial"/>
                <w:color w:val="FFFFFF"/>
                <w:sz w:val="22"/>
              </w:rPr>
            </w:pPr>
            <w:r w:rsidRPr="008C23A8">
              <w:rPr>
                <w:rFonts w:ascii="Arial" w:hAnsi="Arial" w:cs="Arial"/>
                <w:color w:val="FFFFFF"/>
                <w:sz w:val="22"/>
              </w:rPr>
              <w:t xml:space="preserve">Beteiligung </w:t>
            </w:r>
            <w:r w:rsidR="000C3AAB" w:rsidRPr="008C23A8">
              <w:rPr>
                <w:rFonts w:ascii="Arial" w:hAnsi="Arial" w:cs="Arial"/>
                <w:color w:val="FFFFFF"/>
                <w:sz w:val="22"/>
              </w:rPr>
              <w:t xml:space="preserve">der MAV </w:t>
            </w:r>
            <w:r w:rsidRPr="008C23A8">
              <w:rPr>
                <w:rFonts w:ascii="Arial" w:hAnsi="Arial" w:cs="Arial"/>
                <w:color w:val="FFFFFF"/>
                <w:sz w:val="22"/>
              </w:rPr>
              <w:t>NEIN</w:t>
            </w:r>
          </w:p>
          <w:p w:rsidR="002A6F06" w:rsidRPr="008C23A8" w:rsidRDefault="002A6F06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color w:val="FFFFFF"/>
                <w:sz w:val="22"/>
              </w:rPr>
              <w:t>Beteiligung Sonstige</w:t>
            </w:r>
            <w:r w:rsidR="000C3AAB" w:rsidRPr="008C23A8">
              <w:rPr>
                <w:rFonts w:ascii="Arial" w:hAnsi="Arial" w:cs="Arial"/>
                <w:color w:val="FFFFFF"/>
                <w:sz w:val="22"/>
              </w:rPr>
              <w:t xml:space="preserve"> Info EVV Vorstand</w:t>
            </w:r>
          </w:p>
        </w:tc>
      </w:tr>
      <w:tr w:rsidR="00D226A8">
        <w:trPr>
          <w:tblCellSpacing w:w="0" w:type="dxa"/>
        </w:trPr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0C3AAB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eastAsia="#SomeDefaultFontToRemove#" w:hAnsi="Arial" w:cs="Arial"/>
                <w:sz w:val="22"/>
              </w:rPr>
              <w:t>Auditbereicht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7D22C2">
            <w:pPr>
              <w:pStyle w:val="AbsatzTabellenzelle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Pr="008C23A8" w:rsidRDefault="000C3AAB" w:rsidP="002A6F06">
            <w:pPr>
              <w:pStyle w:val="Absatz"/>
              <w:ind w:left="644"/>
              <w:rPr>
                <w:rFonts w:ascii="Arial" w:eastAsia="#SomeDefaultFontToRemove#" w:hAnsi="Arial" w:cs="Arial"/>
                <w:sz w:val="22"/>
              </w:rPr>
            </w:pPr>
            <w:r w:rsidRPr="008C23A8">
              <w:rPr>
                <w:rFonts w:ascii="Arial" w:eastAsia="#SomeDefaultFontToRemove#" w:hAnsi="Arial" w:cs="Arial"/>
                <w:sz w:val="22"/>
              </w:rPr>
              <w:t>I</w:t>
            </w:r>
          </w:p>
        </w:tc>
      </w:tr>
    </w:tbl>
    <w:p w:rsidR="00D226A8" w:rsidRDefault="00D226A8">
      <w:pPr>
        <w:pStyle w:val="Absatz"/>
        <w:rPr>
          <w:rFonts w:ascii="#SomeDefaultFontToRemove#" w:eastAsia="#SomeDefaultFontToRemove#" w:hAnsi="#SomeDefaultFontToRemove#" w:cs="#SomeDefaultFontToRemove#"/>
        </w:rPr>
      </w:pPr>
    </w:p>
    <w:sectPr w:rsidR="00D226A8" w:rsidSect="00410BD4">
      <w:headerReference w:type="default" r:id="rId9"/>
      <w:footerReference w:type="default" r:id="rId10"/>
      <w:pgSz w:w="11906" w:h="16838"/>
      <w:pgMar w:top="1418" w:right="1134" w:bottom="1418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150" w:rsidRDefault="00FD3150">
      <w:pPr>
        <w:spacing w:after="0"/>
      </w:pPr>
      <w:r>
        <w:separator/>
      </w:r>
    </w:p>
  </w:endnote>
  <w:endnote w:type="continuationSeparator" w:id="0">
    <w:p w:rsidR="00FD3150" w:rsidRDefault="00FD315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#SomeDefaultFontToRemove#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14CE06C-6204-49EE-81F2-0A0A8C3FD206}"/>
    <w:embedBold r:id="rId2" w:fontKey="{86C30A45-6112-4100-88C3-9E5B6BB1A534}"/>
    <w:embedItalic r:id="rId3" w:fontKey="{492B0F8C-EBE0-4229-B5FB-1F9A7B04A2D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C5F70C93-0C6E-4EC1-80FB-251F1C7AF860}"/>
    <w:embedBold r:id="rId5" w:fontKey="{67A0B753-4FE0-457E-A477-C96E42E9C305}"/>
    <w:embedItalic r:id="rId6" w:fontKey="{633C105D-227F-4DCF-A278-608F38510F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3CB9479-316D-4B4C-BF1F-0FC0E5A5C07F}"/>
    <w:embedItalic r:id="rId8" w:fontKey="{EA43647F-E44F-40DE-A7D7-8B0E735B49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635E78D-9E65-44CC-A6B8-73B3A2B4A575}"/>
  </w:font>
  <w:font w:name="orgavision-icons">
    <w:charset w:val="00"/>
    <w:family w:val="auto"/>
    <w:pitch w:val="default"/>
    <w:embedRegular r:id="rId10" w:fontKey="{740E7A5C-9089-48A1-B70C-C10A713746F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18"/>
      <w:gridCol w:w="3820"/>
      <w:gridCol w:w="3816"/>
    </w:tblGrid>
    <w:tr w:rsidR="00D226A8" w:rsidTr="00E86BD2">
      <w:tc>
        <w:tcPr>
          <w:tcW w:w="918" w:type="pct"/>
          <w:shd w:val="clear" w:color="auto" w:fill="auto"/>
        </w:tcPr>
        <w:p w:rsidR="00976D31" w:rsidRPr="007D64AF" w:rsidRDefault="007D22C2" w:rsidP="007D64AF">
          <w:pPr>
            <w:pStyle w:val="Fuzeile"/>
            <w:jc w:val="right"/>
            <w:rPr>
              <w:rFonts w:cs="Lucida Sans Unicode"/>
              <w:sz w:val="12"/>
              <w:szCs w:val="12"/>
            </w:rPr>
          </w:pPr>
          <w:r w:rsidRPr="007D64AF">
            <w:rPr>
              <w:rFonts w:cs="Lucida Sans Unicode"/>
              <w:sz w:val="12"/>
              <w:szCs w:val="12"/>
            </w:rPr>
            <w:t>Freigabe am:</w:t>
          </w:r>
        </w:p>
      </w:tc>
      <w:tc>
        <w:tcPr>
          <w:tcW w:w="2042" w:type="pct"/>
          <w:shd w:val="clear" w:color="auto" w:fill="auto"/>
        </w:tcPr>
        <w:p w:rsidR="00976D31" w:rsidRPr="007D64AF" w:rsidRDefault="008C23A8" w:rsidP="00976D31">
          <w:pPr>
            <w:pStyle w:val="Fuzeile"/>
            <w:rPr>
              <w:rFonts w:cs="Lucida Sans Unicode"/>
              <w:sz w:val="12"/>
              <w:szCs w:val="12"/>
            </w:rPr>
          </w:pPr>
          <w:r>
            <w:rPr>
              <w:rFonts w:cs="Lucida Sans Unicode"/>
              <w:sz w:val="12"/>
              <w:szCs w:val="12"/>
            </w:rPr>
            <w:t xml:space="preserve"> 5.7.21</w:t>
          </w:r>
        </w:p>
      </w:tc>
      <w:tc>
        <w:tcPr>
          <w:tcW w:w="2040" w:type="pct"/>
          <w:shd w:val="clear" w:color="auto" w:fill="auto"/>
        </w:tcPr>
        <w:p w:rsidR="00976D31" w:rsidRPr="007D64AF" w:rsidRDefault="00976D31" w:rsidP="007D64AF">
          <w:pPr>
            <w:pStyle w:val="Fuzeile"/>
            <w:jc w:val="right"/>
            <w:rPr>
              <w:rFonts w:cs="Lucida Sans Unicode"/>
              <w:sz w:val="12"/>
              <w:szCs w:val="12"/>
            </w:rPr>
          </w:pPr>
        </w:p>
      </w:tc>
    </w:tr>
    <w:tr w:rsidR="00D226A8" w:rsidTr="00E86BD2">
      <w:tc>
        <w:tcPr>
          <w:tcW w:w="918" w:type="pct"/>
          <w:shd w:val="clear" w:color="auto" w:fill="auto"/>
        </w:tcPr>
        <w:p w:rsidR="00E86BD2" w:rsidRPr="007D64AF" w:rsidRDefault="007D22C2" w:rsidP="007D64AF">
          <w:pPr>
            <w:pStyle w:val="Fuzeile"/>
            <w:jc w:val="right"/>
            <w:rPr>
              <w:rFonts w:cs="Lucida Sans Unicode"/>
              <w:sz w:val="12"/>
              <w:szCs w:val="12"/>
            </w:rPr>
          </w:pPr>
          <w:r w:rsidRPr="007D64AF">
            <w:rPr>
              <w:rFonts w:cs="Lucida Sans Unicode"/>
              <w:sz w:val="12"/>
              <w:szCs w:val="12"/>
            </w:rPr>
            <w:t>Freigabe durch:</w:t>
          </w:r>
        </w:p>
      </w:tc>
      <w:tc>
        <w:tcPr>
          <w:tcW w:w="2042" w:type="pct"/>
          <w:shd w:val="clear" w:color="auto" w:fill="auto"/>
        </w:tcPr>
        <w:p w:rsidR="00E86BD2" w:rsidRPr="007D64AF" w:rsidRDefault="008C23A8">
          <w:pPr>
            <w:pStyle w:val="Fuzeile"/>
            <w:rPr>
              <w:rFonts w:cs="Lucida Sans Unicode"/>
              <w:sz w:val="12"/>
              <w:szCs w:val="12"/>
            </w:rPr>
          </w:pPr>
          <w:r>
            <w:rPr>
              <w:rFonts w:cs="Lucida Sans Unicode"/>
              <w:sz w:val="12"/>
              <w:szCs w:val="12"/>
            </w:rPr>
            <w:t>Besserer</w:t>
          </w:r>
        </w:p>
      </w:tc>
      <w:tc>
        <w:tcPr>
          <w:tcW w:w="2040" w:type="pct"/>
          <w:vMerge w:val="restart"/>
          <w:shd w:val="clear" w:color="auto" w:fill="auto"/>
        </w:tcPr>
        <w:p w:rsidR="00E86BD2" w:rsidRPr="007D64AF" w:rsidRDefault="00E86BD2" w:rsidP="007D64AF">
          <w:pPr>
            <w:pStyle w:val="Fuzeile"/>
            <w:jc w:val="right"/>
            <w:rPr>
              <w:rFonts w:cs="Lucida Sans Unicode"/>
              <w:sz w:val="12"/>
              <w:szCs w:val="12"/>
            </w:rPr>
          </w:pPr>
        </w:p>
      </w:tc>
    </w:tr>
    <w:tr w:rsidR="00D226A8" w:rsidTr="00E86BD2">
      <w:tc>
        <w:tcPr>
          <w:tcW w:w="918" w:type="pct"/>
          <w:shd w:val="clear" w:color="auto" w:fill="auto"/>
        </w:tcPr>
        <w:p w:rsidR="00E86BD2" w:rsidRPr="007D64AF" w:rsidRDefault="007D22C2" w:rsidP="007D64AF">
          <w:pPr>
            <w:pStyle w:val="Fuzeile"/>
            <w:jc w:val="right"/>
            <w:rPr>
              <w:rFonts w:cs="Lucida Sans Unicode"/>
              <w:sz w:val="12"/>
              <w:szCs w:val="12"/>
            </w:rPr>
          </w:pPr>
          <w:r w:rsidRPr="007D64AF">
            <w:rPr>
              <w:rFonts w:cs="Lucida Sans Unicode"/>
              <w:sz w:val="12"/>
              <w:szCs w:val="12"/>
            </w:rPr>
            <w:t>Version:</w:t>
          </w:r>
        </w:p>
      </w:tc>
      <w:tc>
        <w:tcPr>
          <w:tcW w:w="2042" w:type="pct"/>
          <w:shd w:val="clear" w:color="auto" w:fill="auto"/>
        </w:tcPr>
        <w:p w:rsidR="00E86BD2" w:rsidRPr="007D64AF" w:rsidRDefault="008C23A8">
          <w:pPr>
            <w:pStyle w:val="Fuzeile"/>
            <w:rPr>
              <w:rFonts w:cs="Lucida Sans Unicode"/>
              <w:sz w:val="12"/>
              <w:szCs w:val="12"/>
            </w:rPr>
          </w:pPr>
          <w:r>
            <w:rPr>
              <w:rFonts w:cs="Lucida Sans Unicode"/>
              <w:sz w:val="12"/>
              <w:szCs w:val="12"/>
            </w:rPr>
            <w:t xml:space="preserve"> 1.0</w:t>
          </w:r>
        </w:p>
      </w:tc>
      <w:tc>
        <w:tcPr>
          <w:tcW w:w="2040" w:type="pct"/>
          <w:vMerge/>
          <w:shd w:val="clear" w:color="auto" w:fill="auto"/>
        </w:tcPr>
        <w:p w:rsidR="00E86BD2" w:rsidRPr="007D64AF" w:rsidRDefault="00E86BD2" w:rsidP="007D64AF">
          <w:pPr>
            <w:pStyle w:val="Fuzeile"/>
            <w:jc w:val="right"/>
            <w:rPr>
              <w:rFonts w:cs="Lucida Sans Unicode"/>
              <w:sz w:val="12"/>
              <w:szCs w:val="12"/>
            </w:rPr>
          </w:pPr>
        </w:p>
      </w:tc>
    </w:tr>
    <w:tr w:rsidR="00D226A8" w:rsidTr="00E86BD2">
      <w:tc>
        <w:tcPr>
          <w:tcW w:w="5000" w:type="pct"/>
          <w:gridSpan w:val="3"/>
          <w:shd w:val="clear" w:color="auto" w:fill="auto"/>
        </w:tcPr>
        <w:p w:rsidR="00976D31" w:rsidRPr="007D64AF" w:rsidRDefault="007D22C2" w:rsidP="007D64AF">
          <w:pPr>
            <w:pStyle w:val="Fuzeile"/>
            <w:jc w:val="right"/>
            <w:rPr>
              <w:rFonts w:cs="Lucida Sans Unicode"/>
              <w:sz w:val="12"/>
              <w:szCs w:val="12"/>
            </w:rPr>
          </w:pPr>
          <w:r w:rsidRPr="007D64AF">
            <w:rPr>
              <w:rFonts w:cs="Lucida Sans Unicode"/>
              <w:sz w:val="12"/>
              <w:szCs w:val="12"/>
            </w:rPr>
            <w:t>Ausgedruckt unterliegt das Dokument nicht dem Änderungsdienst!</w:t>
          </w:r>
        </w:p>
      </w:tc>
    </w:tr>
  </w:tbl>
  <w:p w:rsidR="00976D31" w:rsidRPr="00410BD4" w:rsidRDefault="00976D31">
    <w:pPr>
      <w:pStyle w:val="Fuzeile"/>
      <w:rPr>
        <w:rFonts w:cs="Lucida Sans Unicode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150" w:rsidRDefault="00FD3150">
      <w:pPr>
        <w:spacing w:after="0"/>
      </w:pPr>
      <w:r>
        <w:separator/>
      </w:r>
    </w:p>
  </w:footnote>
  <w:footnote w:type="continuationSeparator" w:id="0">
    <w:p w:rsidR="00FD3150" w:rsidRDefault="00FD31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nil"/>
        <w:left w:val="nil"/>
        <w:bottom w:val="nil"/>
        <w:right w:val="nil"/>
        <w:insideH w:val="nil"/>
        <w:insideV w:val="nil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419"/>
      <w:gridCol w:w="935"/>
    </w:tblGrid>
    <w:tr w:rsidR="00D226A8" w:rsidTr="00BF228D">
      <w:trPr>
        <w:trHeight w:val="553"/>
      </w:trPr>
      <w:tc>
        <w:tcPr>
          <w:tcW w:w="4500" w:type="pct"/>
          <w:shd w:val="clear" w:color="auto" w:fill="auto"/>
        </w:tcPr>
        <w:p w:rsidR="00976D31" w:rsidRPr="007D64AF" w:rsidRDefault="002A6F06" w:rsidP="007D64AF">
          <w:pPr>
            <w:spacing w:after="0"/>
            <w:rPr>
              <w:rFonts w:cs="Lucida Sans Unicode"/>
              <w:b/>
              <w:sz w:val="28"/>
              <w:szCs w:val="28"/>
            </w:rPr>
          </w:pPr>
          <w:r>
            <w:rPr>
              <w:noProof/>
              <w:lang w:eastAsia="de-DE"/>
            </w:rPr>
            <w:drawing>
              <wp:inline distT="0" distB="0" distL="0" distR="0" wp14:anchorId="67550A51" wp14:editId="31009FB1">
                <wp:extent cx="1973580" cy="571371"/>
                <wp:effectExtent l="0" t="0" r="7620" b="63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12743" t="69795" r="69532" b="20822"/>
                        <a:stretch/>
                      </pic:blipFill>
                      <pic:spPr bwMode="auto">
                        <a:xfrm>
                          <a:off x="0" y="0"/>
                          <a:ext cx="1979172" cy="572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" w:type="pct"/>
          <w:vMerge w:val="restart"/>
          <w:shd w:val="clear" w:color="auto" w:fill="auto"/>
          <w:vAlign w:val="bottom"/>
        </w:tcPr>
        <w:p w:rsidR="00976D31" w:rsidRPr="007D64AF" w:rsidRDefault="00976D31" w:rsidP="00297BEC">
          <w:pPr>
            <w:pStyle w:val="Kopfzeile"/>
            <w:jc w:val="right"/>
            <w:rPr>
              <w:rFonts w:cs="Lucida Sans Unicode"/>
              <w:sz w:val="18"/>
              <w:szCs w:val="18"/>
            </w:rPr>
          </w:pPr>
        </w:p>
      </w:tc>
    </w:tr>
    <w:tr w:rsidR="00D226A8" w:rsidTr="00BF228D">
      <w:tc>
        <w:tcPr>
          <w:tcW w:w="4500" w:type="pct"/>
          <w:shd w:val="clear" w:color="auto" w:fill="auto"/>
        </w:tcPr>
        <w:p w:rsidR="00976D31" w:rsidRPr="007D64AF" w:rsidRDefault="00976D31" w:rsidP="00703A01">
          <w:pPr>
            <w:pStyle w:val="Kopfzeile"/>
            <w:rPr>
              <w:rFonts w:cs="Lucida Sans Unicode"/>
              <w:sz w:val="18"/>
              <w:szCs w:val="18"/>
            </w:rPr>
          </w:pPr>
        </w:p>
      </w:tc>
      <w:tc>
        <w:tcPr>
          <w:tcW w:w="500" w:type="pct"/>
          <w:vMerge/>
          <w:shd w:val="clear" w:color="auto" w:fill="auto"/>
        </w:tcPr>
        <w:p w:rsidR="00976D31" w:rsidRPr="007D64AF" w:rsidRDefault="00976D31" w:rsidP="00703A01">
          <w:pPr>
            <w:pStyle w:val="Kopfzeile"/>
            <w:rPr>
              <w:rFonts w:cs="Lucida Sans Unicode"/>
              <w:sz w:val="18"/>
              <w:szCs w:val="18"/>
            </w:rPr>
          </w:pPr>
        </w:p>
      </w:tc>
    </w:tr>
    <w:tr w:rsidR="00D226A8" w:rsidTr="00BF228D">
      <w:tc>
        <w:tcPr>
          <w:tcW w:w="4500" w:type="pct"/>
          <w:shd w:val="clear" w:color="auto" w:fill="auto"/>
        </w:tcPr>
        <w:p w:rsidR="00976D31" w:rsidRPr="008C23A8" w:rsidRDefault="002A6F06" w:rsidP="00FB00AE">
          <w:pPr>
            <w:spacing w:after="0"/>
            <w:rPr>
              <w:rFonts w:ascii="Arial" w:hAnsi="Arial" w:cs="Arial"/>
              <w:sz w:val="22"/>
            </w:rPr>
          </w:pPr>
          <w:r w:rsidRPr="008C23A8">
            <w:rPr>
              <w:rFonts w:ascii="Arial" w:hAnsi="Arial" w:cs="Arial"/>
              <w:noProof/>
              <w:sz w:val="22"/>
            </w:rPr>
            <w:t>VA_</w:t>
          </w:r>
          <w:r w:rsidR="000C3AAB" w:rsidRPr="008C23A8">
            <w:rPr>
              <w:rFonts w:ascii="Arial" w:hAnsi="Arial" w:cs="Arial"/>
              <w:noProof/>
              <w:sz w:val="22"/>
            </w:rPr>
            <w:t>4.4.1 Kernprozess Finanzbuchhaltung Jahresabschlussarbeiten</w:t>
          </w:r>
        </w:p>
      </w:tc>
      <w:tc>
        <w:tcPr>
          <w:tcW w:w="500" w:type="pct"/>
          <w:vMerge/>
          <w:shd w:val="clear" w:color="auto" w:fill="auto"/>
        </w:tcPr>
        <w:p w:rsidR="00976D31" w:rsidRPr="007D64AF" w:rsidRDefault="00976D31" w:rsidP="00703A01">
          <w:pPr>
            <w:pStyle w:val="Kopfzeile"/>
            <w:rPr>
              <w:rFonts w:cs="Lucida Sans Unicode"/>
              <w:sz w:val="18"/>
              <w:szCs w:val="18"/>
            </w:rPr>
          </w:pPr>
        </w:p>
      </w:tc>
    </w:tr>
  </w:tbl>
  <w:p w:rsidR="00976D31" w:rsidRPr="00976D31" w:rsidRDefault="00976D31" w:rsidP="00976D31">
    <w:pPr>
      <w:pStyle w:val="Kopfzeile"/>
      <w:tabs>
        <w:tab w:val="clear" w:pos="4536"/>
        <w:tab w:val="clear" w:pos="9072"/>
      </w:tabs>
      <w:rPr>
        <w:rFonts w:cs="Lucida Sans Unicode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449D02DF"/>
    <w:multiLevelType w:val="hybridMultilevel"/>
    <w:tmpl w:val="B2642E92"/>
    <w:lvl w:ilvl="0" w:tplc="2674A8B6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0625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AF5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30ECDC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BC0B9E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380199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6A264C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E5CA95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F7032B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1">
    <w:nsid w:val="449D02E0"/>
    <w:multiLevelType w:val="hybridMultilevel"/>
    <w:tmpl w:val="449D02E0"/>
    <w:lvl w:ilvl="0" w:tplc="7FD8FA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8E65A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C4473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D76A6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466FA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AAA93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91A87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58638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3A03D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1">
    <w:nsid w:val="449D02E1"/>
    <w:multiLevelType w:val="hybridMultilevel"/>
    <w:tmpl w:val="449D02E1"/>
    <w:lvl w:ilvl="0" w:tplc="A9A492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7F8D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B2A92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5B8DC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748CD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A0A2E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032F0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60CC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9C012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1">
    <w:nsid w:val="449D02E2"/>
    <w:multiLevelType w:val="hybridMultilevel"/>
    <w:tmpl w:val="449D02E2"/>
    <w:lvl w:ilvl="0" w:tplc="416AD4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55097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6F047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24ADA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7080A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EF009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09E5C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24B7D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E6441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1">
    <w:nsid w:val="449D02E3"/>
    <w:multiLevelType w:val="hybridMultilevel"/>
    <w:tmpl w:val="449D02E3"/>
    <w:lvl w:ilvl="0" w:tplc="78D2A5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01C4B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96E0B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A4421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E6A19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B0E44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4B64C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A18BF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E7E7D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1">
    <w:nsid w:val="449D02E4"/>
    <w:multiLevelType w:val="hybridMultilevel"/>
    <w:tmpl w:val="449D02E4"/>
    <w:lvl w:ilvl="0" w:tplc="F3C44626">
      <w:start w:val="1"/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 w:tplc="764A4F68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 w:tplc="CEE2519E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 w:tplc="6AEC5A60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 w:tplc="84E243E8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 w:tplc="99AE4272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 w:tplc="6BD8B074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 w:tplc="C28E6A56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 w:tplc="F7C25DEC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6" w15:restartNumberingAfterBreak="0">
    <w:nsid w:val="7E695CDC"/>
    <w:multiLevelType w:val="hybridMultilevel"/>
    <w:tmpl w:val="041AC8EA"/>
    <w:lvl w:ilvl="0" w:tplc="75DAA13C">
      <w:numFmt w:val="bullet"/>
      <w:lvlText w:val="-"/>
      <w:lvlJc w:val="left"/>
      <w:pPr>
        <w:ind w:left="1080" w:hanging="360"/>
      </w:pPr>
      <w:rPr>
        <w:rFonts w:ascii="#SomeDefaultFontToRemove#" w:eastAsia="#SomeDefaultFontToRemove#" w:hAnsi="#SomeDefaultFontToRemove#" w:cs="#SomeDefaultFontToRemove#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D31"/>
    <w:rsid w:val="000146C3"/>
    <w:rsid w:val="00023881"/>
    <w:rsid w:val="0003067D"/>
    <w:rsid w:val="00036DFB"/>
    <w:rsid w:val="000C3AAB"/>
    <w:rsid w:val="000E3DB2"/>
    <w:rsid w:val="001766C2"/>
    <w:rsid w:val="001D67ED"/>
    <w:rsid w:val="00252AD2"/>
    <w:rsid w:val="00297BEC"/>
    <w:rsid w:val="002A6F06"/>
    <w:rsid w:val="00357090"/>
    <w:rsid w:val="00410BD4"/>
    <w:rsid w:val="005217C1"/>
    <w:rsid w:val="005567F4"/>
    <w:rsid w:val="00561313"/>
    <w:rsid w:val="006C7E9F"/>
    <w:rsid w:val="006F72F9"/>
    <w:rsid w:val="00703A01"/>
    <w:rsid w:val="0075311E"/>
    <w:rsid w:val="007D22C2"/>
    <w:rsid w:val="007D472F"/>
    <w:rsid w:val="007D64AF"/>
    <w:rsid w:val="008B4C48"/>
    <w:rsid w:val="008C23A8"/>
    <w:rsid w:val="009034CD"/>
    <w:rsid w:val="00976D31"/>
    <w:rsid w:val="009F7898"/>
    <w:rsid w:val="00B63818"/>
    <w:rsid w:val="00BA472E"/>
    <w:rsid w:val="00BF228D"/>
    <w:rsid w:val="00C50F00"/>
    <w:rsid w:val="00CB01C8"/>
    <w:rsid w:val="00CE0488"/>
    <w:rsid w:val="00D226A8"/>
    <w:rsid w:val="00D40D55"/>
    <w:rsid w:val="00E86BD2"/>
    <w:rsid w:val="00EE76BC"/>
    <w:rsid w:val="00F527DE"/>
    <w:rsid w:val="00FB00AE"/>
    <w:rsid w:val="00FD3150"/>
    <w:rsid w:val="00FD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1716151-EE20-476A-9EB4-74FF7D599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40D55"/>
    <w:pPr>
      <w:spacing w:after="120"/>
    </w:pPr>
    <w:rPr>
      <w:rFonts w:ascii="Lucida Sans Unicode" w:hAnsi="Lucida Sans Unicode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50F00"/>
    <w:pPr>
      <w:keepNext/>
      <w:keepLines/>
      <w:spacing w:before="24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50F00"/>
    <w:pPr>
      <w:keepNext/>
      <w:keepLines/>
      <w:spacing w:before="12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50F00"/>
    <w:pPr>
      <w:keepNext/>
      <w:keepLines/>
      <w:spacing w:before="120"/>
      <w:outlineLvl w:val="2"/>
    </w:pPr>
    <w:rPr>
      <w:rFonts w:eastAsiaTheme="majorEastAsia" w:cstheme="majorBidi"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50F00"/>
    <w:pPr>
      <w:keepNext/>
      <w:keepLines/>
      <w:spacing w:before="120"/>
      <w:outlineLvl w:val="3"/>
    </w:pPr>
    <w:rPr>
      <w:rFonts w:eastAsiaTheme="majorEastAsia" w:cstheme="majorBidi"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50F00"/>
    <w:pPr>
      <w:keepNext/>
      <w:keepLines/>
      <w:spacing w:before="120"/>
      <w:outlineLvl w:val="4"/>
    </w:pPr>
    <w:rPr>
      <w:rFonts w:eastAsiaTheme="majorEastAsia" w:cstheme="majorBidi"/>
      <w:sz w:val="18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rsid w:val="00EF7B96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berschrift9">
    <w:name w:val="heading 9"/>
    <w:basedOn w:val="Standard"/>
    <w:next w:val="Standard"/>
    <w:uiPriority w:val="9"/>
    <w:semiHidden/>
    <w:unhideWhenUsed/>
    <w:qFormat/>
    <w:rsid w:val="00EF7B96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6D31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D31"/>
  </w:style>
  <w:style w:type="paragraph" w:styleId="Fuzeile">
    <w:name w:val="footer"/>
    <w:basedOn w:val="Standard"/>
    <w:link w:val="FuzeileZchn"/>
    <w:uiPriority w:val="99"/>
    <w:unhideWhenUsed/>
    <w:rsid w:val="00976D31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976D31"/>
  </w:style>
  <w:style w:type="table" w:styleId="Tabellenraster">
    <w:name w:val="Table Grid"/>
    <w:basedOn w:val="NormaleTabelle"/>
    <w:uiPriority w:val="59"/>
    <w:rsid w:val="00976D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6D31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76D3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50F00"/>
    <w:rPr>
      <w:rFonts w:ascii="Lucida Sans Unicode" w:eastAsiaTheme="majorEastAsia" w:hAnsi="Lucida Sans Unicode" w:cstheme="majorBidi"/>
      <w:b/>
      <w:bCs/>
      <w:sz w:val="24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50F00"/>
    <w:rPr>
      <w:rFonts w:ascii="Lucida Sans Unicode" w:eastAsiaTheme="majorEastAsia" w:hAnsi="Lucida Sans Unicode" w:cstheme="majorBidi"/>
      <w:b/>
      <w:bCs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50F00"/>
    <w:rPr>
      <w:rFonts w:ascii="Lucida Sans Unicode" w:eastAsiaTheme="majorEastAsia" w:hAnsi="Lucida Sans Unicode" w:cstheme="majorBidi"/>
      <w:bCs/>
      <w:szCs w:val="22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50F00"/>
    <w:rPr>
      <w:rFonts w:ascii="Lucida Sans Unicode" w:eastAsiaTheme="majorEastAsia" w:hAnsi="Lucida Sans Unicode" w:cstheme="majorBidi"/>
      <w:bCs/>
      <w:iCs/>
      <w:szCs w:val="22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50F00"/>
    <w:rPr>
      <w:rFonts w:ascii="Lucida Sans Unicode" w:eastAsiaTheme="majorEastAsia" w:hAnsi="Lucida Sans Unicode" w:cstheme="majorBidi"/>
      <w:sz w:val="18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D40D55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D40D55"/>
    <w:rPr>
      <w:rFonts w:ascii="Lucida Sans Unicode" w:eastAsiaTheme="majorEastAsia" w:hAnsi="Lucida Sans Unicode" w:cstheme="majorBidi"/>
      <w:spacing w:val="5"/>
      <w:kern w:val="28"/>
      <w:sz w:val="36"/>
      <w:szCs w:val="52"/>
      <w:lang w:eastAsia="en-US"/>
    </w:rPr>
  </w:style>
  <w:style w:type="paragraph" w:styleId="Listenabsatz">
    <w:name w:val="List Paragraph"/>
    <w:basedOn w:val="Standard"/>
    <w:uiPriority w:val="34"/>
    <w:qFormat/>
    <w:rsid w:val="00D40D55"/>
    <w:pPr>
      <w:numPr>
        <w:numId w:val="1"/>
      </w:numPr>
      <w:ind w:left="1069"/>
      <w:contextualSpacing/>
    </w:pPr>
  </w:style>
  <w:style w:type="paragraph" w:customStyle="1" w:styleId="Absatz">
    <w:name w:val="_Absatz"/>
    <w:basedOn w:val="Standard"/>
  </w:style>
  <w:style w:type="paragraph" w:customStyle="1" w:styleId="Absatz14">
    <w:name w:val="_Absatz14"/>
    <w:basedOn w:val="Absatz"/>
    <w:next w:val="Absatz"/>
  </w:style>
  <w:style w:type="paragraph" w:customStyle="1" w:styleId="Absatz16">
    <w:name w:val="_Absatz16"/>
    <w:basedOn w:val="Absatz"/>
    <w:next w:val="Absatz"/>
    <w:rPr>
      <w:sz w:val="24"/>
    </w:rPr>
  </w:style>
  <w:style w:type="paragraph" w:customStyle="1" w:styleId="Absatz18">
    <w:name w:val="_Absatz18"/>
    <w:basedOn w:val="Absatz"/>
    <w:next w:val="Absatz"/>
    <w:rPr>
      <w:sz w:val="28"/>
    </w:rPr>
  </w:style>
  <w:style w:type="paragraph" w:customStyle="1" w:styleId="Absatz20">
    <w:name w:val="_Absatz20"/>
    <w:basedOn w:val="Absatz"/>
    <w:next w:val="Absatz"/>
    <w:rPr>
      <w:sz w:val="32"/>
    </w:rPr>
  </w:style>
  <w:style w:type="paragraph" w:customStyle="1" w:styleId="Absatz22">
    <w:name w:val="_Absatz22"/>
    <w:basedOn w:val="Absatz"/>
    <w:next w:val="Absatz"/>
    <w:rPr>
      <w:sz w:val="36"/>
    </w:rPr>
  </w:style>
  <w:style w:type="paragraph" w:customStyle="1" w:styleId="AbsatzTabellenzelle">
    <w:name w:val="_Absatz_Tabellenzelle"/>
    <w:basedOn w:val="Absatz"/>
    <w:pPr>
      <w:spacing w:after="0"/>
    </w:pPr>
  </w:style>
  <w:style w:type="paragraph" w:customStyle="1" w:styleId="AnmerkungPlanung">
    <w:name w:val="_Anmerkung_Planung"/>
    <w:basedOn w:val="Absatz"/>
    <w:next w:val="Absatz"/>
    <w:pPr>
      <w:shd w:val="clear" w:color="auto" w:fill="FAFAFA"/>
    </w:pPr>
  </w:style>
  <w:style w:type="paragraph" w:customStyle="1" w:styleId="AnmerkungNotiz">
    <w:name w:val="_Anmerkung_Notiz"/>
    <w:basedOn w:val="Absatz"/>
    <w:next w:val="Absatz"/>
    <w:pPr>
      <w:shd w:val="clear" w:color="auto" w:fill="E1F6FD"/>
    </w:pPr>
  </w:style>
  <w:style w:type="paragraph" w:customStyle="1" w:styleId="AnmerkungErfolg">
    <w:name w:val="_Anmerkung_Erfolg"/>
    <w:basedOn w:val="Absatz"/>
    <w:next w:val="Absatz"/>
    <w:pPr>
      <w:shd w:val="clear" w:color="auto" w:fill="E8F0D2"/>
    </w:pPr>
  </w:style>
  <w:style w:type="paragraph" w:customStyle="1" w:styleId="AnmerkungWarnung">
    <w:name w:val="_Anmerkung_Warnung"/>
    <w:basedOn w:val="Absatz"/>
    <w:next w:val="Absatz"/>
    <w:pPr>
      <w:shd w:val="clear" w:color="auto" w:fill="FEFDE9"/>
    </w:pPr>
  </w:style>
  <w:style w:type="paragraph" w:customStyle="1" w:styleId="AnmerkungFehler">
    <w:name w:val="_Anmerkung_Fehler"/>
    <w:basedOn w:val="Absatz"/>
    <w:next w:val="Absatz"/>
    <w:pPr>
      <w:shd w:val="clear" w:color="auto" w:fill="FFEBEB"/>
    </w:pPr>
  </w:style>
  <w:style w:type="paragraph" w:customStyle="1" w:styleId="Adresse">
    <w:name w:val="_Adresse"/>
    <w:basedOn w:val="Absatz"/>
    <w:pPr>
      <w:contextualSpacing/>
    </w:pPr>
    <w:rPr>
      <w:i/>
    </w:rPr>
  </w:style>
  <w:style w:type="paragraph" w:customStyle="1" w:styleId="h1">
    <w:name w:val="_h1"/>
    <w:basedOn w:val="berschrift1"/>
    <w:next w:val="Absatz"/>
    <w:pPr>
      <w:outlineLvl w:val="9"/>
    </w:pPr>
  </w:style>
  <w:style w:type="paragraph" w:customStyle="1" w:styleId="h2">
    <w:name w:val="_h2"/>
    <w:basedOn w:val="berschrift2"/>
    <w:next w:val="Absatz"/>
    <w:pPr>
      <w:outlineLvl w:val="9"/>
    </w:pPr>
  </w:style>
  <w:style w:type="paragraph" w:customStyle="1" w:styleId="h3">
    <w:name w:val="_h3"/>
    <w:basedOn w:val="berschrift3"/>
    <w:next w:val="Absatz"/>
    <w:pPr>
      <w:outlineLvl w:val="9"/>
    </w:pPr>
  </w:style>
  <w:style w:type="paragraph" w:customStyle="1" w:styleId="h4">
    <w:name w:val="_h4"/>
    <w:basedOn w:val="berschrift4"/>
    <w:next w:val="Absatz"/>
    <w:pPr>
      <w:outlineLvl w:val="9"/>
    </w:pPr>
  </w:style>
  <w:style w:type="paragraph" w:customStyle="1" w:styleId="h5">
    <w:name w:val="_h5"/>
    <w:basedOn w:val="berschrift5"/>
    <w:next w:val="Absatz"/>
    <w:pPr>
      <w:outlineLvl w:val="9"/>
    </w:pPr>
  </w:style>
  <w:style w:type="paragraph" w:customStyle="1" w:styleId="h6">
    <w:name w:val="_h6"/>
    <w:basedOn w:val="berschrift6"/>
    <w:next w:val="Absatz"/>
    <w:pPr>
      <w:spacing w:after="120"/>
      <w:outlineLvl w:val="9"/>
    </w:pPr>
  </w:style>
  <w:style w:type="paragraph" w:customStyle="1" w:styleId="Lenkungsinformationen">
    <w:name w:val="_Lenkungsinformationen"/>
    <w:basedOn w:val="Standar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  <w:between w:val="single" w:sz="4" w:space="4" w:color="auto"/>
        <w:bar w:val="single" w:sz="4" w:color="auto"/>
      </w:pBdr>
      <w:spacing w:before="120" w:line="200" w:lineRule="auto"/>
    </w:pPr>
    <w:rPr>
      <w:color w:val="5B9BD5"/>
      <w:sz w:val="12"/>
    </w:rPr>
  </w:style>
  <w:style w:type="paragraph" w:customStyle="1" w:styleId="Rohdaten">
    <w:name w:val="_Rohdaten"/>
    <w:basedOn w:val="Absatz"/>
    <w:rPr>
      <w:rFonts w:ascii="Courier New" w:eastAsia="Courier New" w:hAnsi="Courier New" w:cs="Courier New"/>
    </w:rPr>
  </w:style>
  <w:style w:type="character" w:customStyle="1" w:styleId="Hyperlink">
    <w:name w:val="_Hyperlink"/>
    <w:basedOn w:val="Hyperlink0"/>
    <w:rPr>
      <w:color w:val="5B9BD5"/>
      <w:u w:val="none"/>
    </w:rPr>
  </w:style>
  <w:style w:type="character" w:styleId="Hyperlink0">
    <w:name w:val="Hyperlink"/>
    <w:basedOn w:val="Absatz-Standardschriftart"/>
    <w:rsid w:val="00EF7B96"/>
    <w:rPr>
      <w:color w:val="0000FF"/>
      <w:u w:val="single"/>
    </w:rPr>
  </w:style>
  <w:style w:type="character" w:customStyle="1" w:styleId="orgavisionicons-S">
    <w:name w:val="_orgavision_icons-S"/>
    <w:rPr>
      <w:rFonts w:ascii="orgavision-icons" w:eastAsia="orgavision-icons" w:hAnsi="orgavision-icons" w:cs="orgavision-icons"/>
      <w:color w:val="00497B"/>
      <w:sz w:val="18"/>
    </w:rPr>
  </w:style>
  <w:style w:type="character" w:customStyle="1" w:styleId="orgavisionicons-M">
    <w:name w:val="_orgavision_icons-M"/>
    <w:rPr>
      <w:rFonts w:ascii="orgavision-icons" w:eastAsia="orgavision-icons" w:hAnsi="orgavision-icons" w:cs="orgavision-icons"/>
      <w:color w:val="00497B"/>
      <w:sz w:val="20"/>
    </w:rPr>
  </w:style>
  <w:style w:type="character" w:customStyle="1" w:styleId="orgavisionicons-L">
    <w:name w:val="_orgavision_icons-L"/>
    <w:rPr>
      <w:rFonts w:ascii="orgavision-icons" w:eastAsia="orgavision-icons" w:hAnsi="orgavision-icons" w:cs="orgavision-icons"/>
      <w:color w:val="00497B"/>
      <w:sz w:val="24"/>
    </w:rPr>
  </w:style>
  <w:style w:type="character" w:customStyle="1" w:styleId="orgavisionicons-XL">
    <w:name w:val="_orgavision_icons-XL"/>
    <w:rPr>
      <w:rFonts w:ascii="orgavision-icons" w:eastAsia="orgavision-icons" w:hAnsi="orgavision-icons" w:cs="orgavision-icons"/>
      <w:color w:val="00497B"/>
      <w:sz w:val="28"/>
    </w:rPr>
  </w:style>
  <w:style w:type="character" w:customStyle="1" w:styleId="orgavisionicons-XXL">
    <w:name w:val="_orgavision_icons-XXL"/>
    <w:rPr>
      <w:rFonts w:ascii="orgavision-icons" w:eastAsia="orgavision-icons" w:hAnsi="orgavision-icons" w:cs="orgavision-icons"/>
      <w:color w:val="00497B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jd.orgavision.com/lese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jd.orgavision.com/lesen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VA_170 FIB Aufbau neuer Betriebsstätten</vt:lpstr>
    </vt:vector>
  </TitlesOfParts>
  <Company>Christliches Jugenddorfwerk Deutschlands gemeinnütziger e.V.</Company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VA_170 FIB Aufbau neuer Betriebsstätten</dc:title>
  <dc:subject>VA_170 FIB Aufbau neuer Betriebsstätten</dc:subject>
  <dc:creator>Besserer, Markus</dc:creator>
  <cp:lastModifiedBy>Besserer, Markus</cp:lastModifiedBy>
  <cp:revision>4</cp:revision>
  <dcterms:created xsi:type="dcterms:W3CDTF">2021-06-10T07:39:00Z</dcterms:created>
  <dcterms:modified xsi:type="dcterms:W3CDTF">2021-07-29T11:41:00Z</dcterms:modified>
</cp:coreProperties>
</file>